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3F0" w:rsidRPr="007629B4" w:rsidRDefault="00A703F0" w:rsidP="00A703F0">
      <w:pPr>
        <w:shd w:val="clear" w:color="auto" w:fill="FFFFFF"/>
        <w:tabs>
          <w:tab w:val="left" w:pos="720"/>
        </w:tabs>
        <w:spacing w:after="0" w:line="240" w:lineRule="auto"/>
        <w:ind w:left="900"/>
        <w:jc w:val="center"/>
        <w:rPr>
          <w:rFonts w:ascii="Times New Roman" w:eastAsia="Times New Roman" w:hAnsi="Times New Roman" w:cs="Times New Roman"/>
          <w:b/>
          <w:noProof/>
          <w:spacing w:val="1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noProof/>
          <w:spacing w:val="13"/>
          <w:sz w:val="24"/>
          <w:szCs w:val="24"/>
          <w:lang w:val="kk-KZ" w:eastAsia="ru-RU"/>
        </w:rPr>
        <w:t xml:space="preserve">11 </w:t>
      </w:r>
      <w:r w:rsidRPr="007629B4">
        <w:rPr>
          <w:rFonts w:ascii="Times New Roman" w:eastAsia="Times New Roman" w:hAnsi="Times New Roman" w:cs="Times New Roman"/>
          <w:b/>
          <w:noProof/>
          <w:spacing w:val="13"/>
          <w:sz w:val="24"/>
          <w:szCs w:val="24"/>
          <w:lang w:val="kk-KZ" w:eastAsia="ru-RU"/>
        </w:rPr>
        <w:t xml:space="preserve">Шаруашылық жүргізуші </w:t>
      </w:r>
      <w:r w:rsidRPr="007629B4">
        <w:rPr>
          <w:rFonts w:ascii="Times New Roman" w:eastAsia="Times New Roman" w:hAnsi="Times New Roman" w:cs="Times New Roman"/>
          <w:b/>
          <w:noProof/>
          <w:spacing w:val="11"/>
          <w:sz w:val="24"/>
          <w:szCs w:val="24"/>
          <w:lang w:val="kk-KZ" w:eastAsia="ru-RU"/>
        </w:rPr>
        <w:t>субъектілердің қаржысы</w:t>
      </w:r>
      <w:r>
        <w:rPr>
          <w:rFonts w:ascii="Times New Roman" w:eastAsia="Times New Roman" w:hAnsi="Times New Roman" w:cs="Times New Roman"/>
          <w:b/>
          <w:noProof/>
          <w:spacing w:val="11"/>
          <w:sz w:val="24"/>
          <w:szCs w:val="24"/>
          <w:lang w:val="kk-KZ" w:eastAsia="ru-RU"/>
        </w:rPr>
        <w:t>және оларды қаржыландыру көздері</w:t>
      </w:r>
    </w:p>
    <w:p w:rsidR="00A703F0" w:rsidRPr="007629B4" w:rsidRDefault="00A703F0" w:rsidP="00A703F0">
      <w:pPr>
        <w:shd w:val="clear" w:color="auto" w:fill="FFFFFF"/>
        <w:tabs>
          <w:tab w:val="left" w:pos="720"/>
        </w:tabs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noProof/>
          <w:spacing w:val="11"/>
          <w:sz w:val="24"/>
          <w:szCs w:val="24"/>
          <w:lang w:val="kk-KZ" w:eastAsia="ru-RU"/>
        </w:rPr>
      </w:pP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spacing w:val="2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Шаруашылық жүргізуші субъектілердің қаржысы —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бірыңғай </w:t>
      </w:r>
      <w:r w:rsidRPr="007629B4">
        <w:rPr>
          <w:rFonts w:ascii="Times New Roman" w:eastAsia="Times New Roman" w:hAnsi="Times New Roman" w:cs="Times New Roman"/>
          <w:bCs/>
          <w:noProof/>
          <w:spacing w:val="-2"/>
          <w:sz w:val="24"/>
          <w:szCs w:val="24"/>
          <w:lang w:val="kk-KZ" w:eastAsia="ru-RU"/>
        </w:rPr>
        <w:t xml:space="preserve">қаржы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жүйесінің құрамды бөлігі және айырықша сферасы болып табылады, оның орталықтандырылмаған бөлігін құрайды, матери</w:t>
      </w:r>
      <w:r w:rsidRPr="007629B4">
        <w:rPr>
          <w:rFonts w:ascii="Times New Roman" w:eastAsia="Times New Roman" w:hAnsi="Times New Roman" w:cs="Times New Roman"/>
          <w:bCs/>
          <w:noProof/>
          <w:spacing w:val="1"/>
          <w:sz w:val="24"/>
          <w:szCs w:val="24"/>
          <w:lang w:val="kk-KZ" w:eastAsia="ru-RU"/>
        </w:rPr>
        <w:t xml:space="preserve">алдық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және материалдық емес игіліктер жасалатын және елдің </w:t>
      </w:r>
      <w:r w:rsidRPr="007629B4">
        <w:rPr>
          <w:rFonts w:ascii="Times New Roman" w:eastAsia="Times New Roman" w:hAnsi="Times New Roman" w:cs="Times New Roman"/>
          <w:bCs/>
          <w:noProof/>
          <w:spacing w:val="2"/>
          <w:sz w:val="24"/>
          <w:szCs w:val="24"/>
          <w:lang w:val="kk-KZ" w:eastAsia="ru-RU"/>
        </w:rPr>
        <w:t xml:space="preserve">қаржы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ресурстарының негізгі бөлігі қалыптасатын қоғамдық </w:t>
      </w:r>
      <w:r w:rsidRPr="007629B4">
        <w:rPr>
          <w:rFonts w:ascii="Times New Roman" w:eastAsia="Times New Roman" w:hAnsi="Times New Roman" w:cs="Times New Roman"/>
          <w:bCs/>
          <w:noProof/>
          <w:spacing w:val="-3"/>
          <w:sz w:val="24"/>
          <w:szCs w:val="24"/>
          <w:lang w:val="kk-KZ" w:eastAsia="ru-RU"/>
        </w:rPr>
        <w:t xml:space="preserve">өндірістің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басты буынына қызмет көрсетеді. Елдегі ақша қатынас</w:t>
      </w:r>
      <w:r w:rsidRPr="007629B4">
        <w:rPr>
          <w:rFonts w:ascii="Times New Roman" w:eastAsia="Times New Roman" w:hAnsi="Times New Roman" w:cs="Times New Roman"/>
          <w:bCs/>
          <w:noProof/>
          <w:spacing w:val="-4"/>
          <w:sz w:val="24"/>
          <w:szCs w:val="24"/>
          <w:lang w:val="kk-KZ" w:eastAsia="ru-RU"/>
        </w:rPr>
        <w:t xml:space="preserve">тарының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аса маңызды сферасын, атап айтқанда, жасалатын қоғам</w:t>
      </w:r>
      <w:r w:rsidRPr="007629B4">
        <w:rPr>
          <w:rFonts w:ascii="Times New Roman" w:eastAsia="Times New Roman" w:hAnsi="Times New Roman" w:cs="Times New Roman"/>
          <w:bCs/>
          <w:noProof/>
          <w:sz w:val="24"/>
          <w:szCs w:val="24"/>
          <w:lang w:val="kk-KZ" w:eastAsia="ru-RU"/>
        </w:rPr>
        <w:t xml:space="preserve">ық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өнімді, ұлттық табысты және ұлттық байлықты - халықтың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қажеттіліктерін, өндірістік емес сфераның материалдық шығында</w:t>
      </w:r>
      <w:r w:rsidRPr="007629B4">
        <w:rPr>
          <w:rFonts w:ascii="Times New Roman" w:eastAsia="Times New Roman" w:hAnsi="Times New Roman" w:cs="Times New Roman"/>
          <w:bCs/>
          <w:noProof/>
          <w:spacing w:val="-3"/>
          <w:sz w:val="24"/>
          <w:szCs w:val="24"/>
          <w:lang w:val="kk-KZ" w:eastAsia="ru-RU"/>
        </w:rPr>
        <w:t xml:space="preserve">рын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қамтамасыз етудің көздерін алғашқы бөлуді қамтитындықтан </w:t>
      </w:r>
      <w:r w:rsidRPr="007629B4">
        <w:rPr>
          <w:rFonts w:ascii="Times New Roman" w:eastAsia="Times New Roman" w:hAnsi="Times New Roman" w:cs="Times New Roman"/>
          <w:bCs/>
          <w:noProof/>
          <w:spacing w:val="-3"/>
          <w:sz w:val="24"/>
          <w:szCs w:val="24"/>
          <w:lang w:val="kk-KZ" w:eastAsia="ru-RU"/>
        </w:rPr>
        <w:t xml:space="preserve">бұл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буынның қаржысы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қаржылардың негізгі, бастапқы бөлігі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бо</w:t>
      </w:r>
      <w:r w:rsidRPr="007629B4">
        <w:rPr>
          <w:rFonts w:ascii="Times New Roman" w:eastAsia="Times New Roman" w:hAnsi="Times New Roman" w:cs="Times New Roman"/>
          <w:bCs/>
          <w:noProof/>
          <w:spacing w:val="-8"/>
          <w:sz w:val="24"/>
          <w:szCs w:val="24"/>
          <w:lang w:val="kk-KZ" w:eastAsia="ru-RU"/>
        </w:rPr>
        <w:t xml:space="preserve">лып 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>табылады.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Шаруашылық жүргізуші субъектілердің қаржысы қаржы </w:t>
      </w:r>
      <w:r w:rsidRPr="007629B4">
        <w:rPr>
          <w:rFonts w:ascii="Times New Roman" w:eastAsia="Times New Roman" w:hAnsi="Times New Roman" w:cs="Times New Roman"/>
          <w:bCs/>
          <w:noProof/>
          <w:spacing w:val="6"/>
          <w:sz w:val="24"/>
          <w:szCs w:val="24"/>
          <w:lang w:val="kk-KZ" w:eastAsia="ru-RU"/>
        </w:rPr>
        <w:t xml:space="preserve">жүйесінің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сферасы ретінде қоғам экономикасының іргетасын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қалыптастырады, өйткені мүнда материалдық және материалдық </w:t>
      </w:r>
      <w:r w:rsidRPr="007629B4">
        <w:rPr>
          <w:rFonts w:ascii="Times New Roman" w:eastAsia="Times New Roman" w:hAnsi="Times New Roman" w:cs="Times New Roman"/>
          <w:bCs/>
          <w:noProof/>
          <w:spacing w:val="-4"/>
          <w:sz w:val="24"/>
          <w:szCs w:val="24"/>
          <w:lang w:val="kk-KZ" w:eastAsia="ru-RU"/>
        </w:rPr>
        <w:t xml:space="preserve">емес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игіліктер жасалады.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Шаруашылық жүргізуші субъектілер қаржысының болуы, жал</w:t>
      </w:r>
      <w:r w:rsidRPr="007629B4">
        <w:rPr>
          <w:rFonts w:ascii="Times New Roman" w:eastAsia="Times New Roman" w:hAnsi="Times New Roman" w:cs="Times New Roman"/>
          <w:bCs/>
          <w:noProof/>
          <w:spacing w:val="-5"/>
          <w:sz w:val="24"/>
          <w:szCs w:val="24"/>
          <w:lang w:val="kk-KZ" w:eastAsia="ru-RU"/>
        </w:rPr>
        <w:t xml:space="preserve">пы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мемлекеттің қаржысы сияқты, тауар - ақша қатынастарының өмір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сүруімен және экономикалық зандардың іс-әрекетімен байланыс</w:t>
      </w:r>
      <w:r w:rsidRPr="007629B4">
        <w:rPr>
          <w:rFonts w:ascii="Times New Roman" w:eastAsia="Times New Roman" w:hAnsi="Times New Roman" w:cs="Times New Roman"/>
          <w:bCs/>
          <w:noProof/>
          <w:spacing w:val="-20"/>
          <w:sz w:val="24"/>
          <w:szCs w:val="24"/>
          <w:lang w:val="kk-KZ" w:eastAsia="ru-RU"/>
        </w:rPr>
        <w:t>ты.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Шаруашылық жүргізуші субъектілер қаржысы өзіне қоғам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дық пайдалы қызметтің сан алуан сфераларындағы өнеркәсіп, ауыл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шаруашылығы, құрылыс, көлік, жабдықтау-өткізу (делдалдық),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сауда, дайындау, геологиялық барлау, жобалау қызметін, халыққа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тұрмыстық қызмет көрсетуді, байланысты, тұрғын үй-коммунал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дық қызметтерін, түрлі қаржы, кредит, сақтық, ғылыми, білім,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медицина, ақпарат, маркетинг және басқа қызметті жүзеге асыра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кәсіпорындардың, фирмалардың, қогамдардың, концерндердің,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 xml:space="preserve">ассоциациялардың, салалық министрліктер мен басқа шаруашылық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>органдардың, шаруашылықаралық, салааралык,, кооперативтік ұйым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дардың, мекемелердің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қаржыларын кіріктіреді.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Шаруашылық жүргізуші субъектілер қаржысы жалпы қаржы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лар сияқты бөлу және бақылау функцияларын орындайды.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Шаруашылық жүргізуші субъектілердің қаржысы сферасын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дағы сан алуан қатынастар олардың шаруашылық қызметі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процесінде басқа шаруашылық жүргізуші субъектілермен болатын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мынадай топтарға ірілендірілген ақша қатынастарына саяды: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- басқа әр турлі кәсіпорындармен және ұйымдармен;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 - өзінің еңбек ұжымымен;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- мемлекетпе;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- банктермен;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- сақтық органдарымен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;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- жогарыұуйымдармен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;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- құрылтайшылармен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Шаруашылық жүргізуші субъектілердің қаржысына мынадай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негізгі белгілерді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атауға болады: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iCs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 xml:space="preserve">1 қаржы қатынастарының көпқырлылыгы,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олардың нысанда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ры мен мақсатты арналымының сан алуандығы;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iCs/>
          <w:noProof/>
          <w:spacing w:val="-1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8"/>
          <w:sz w:val="24"/>
          <w:szCs w:val="24"/>
          <w:lang w:val="kk-KZ" w:eastAsia="ru-RU"/>
        </w:rPr>
        <w:t xml:space="preserve">2 өндірістік құралдардың (капиталдардың) 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 xml:space="preserve">міндетті болуы және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оларды қалыптастырумен, көбейтумен және қайта бөлумен байла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нысты қатынастардың пайда болуы; 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noProof/>
          <w:spacing w:val="-17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noProof/>
          <w:spacing w:val="-2"/>
          <w:sz w:val="24"/>
          <w:szCs w:val="24"/>
          <w:lang w:val="kk-KZ" w:eastAsia="ru-RU"/>
        </w:rPr>
        <w:t xml:space="preserve">3 жоғары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белсенділі</w:t>
      </w:r>
      <w:r w:rsidRPr="007629B4">
        <w:rPr>
          <w:rFonts w:ascii="Times New Roman" w:eastAsia="Times New Roman" w:hAnsi="Times New Roman" w:cs="Times New Roman"/>
          <w:i/>
          <w:noProof/>
          <w:sz w:val="24"/>
          <w:szCs w:val="24"/>
          <w:lang w:val="kk-KZ" w:eastAsia="ru-RU"/>
        </w:rPr>
        <w:t>і;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noProof/>
          <w:spacing w:val="-16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noProof/>
          <w:spacing w:val="-6"/>
          <w:sz w:val="24"/>
          <w:szCs w:val="24"/>
          <w:lang w:val="kk-KZ" w:eastAsia="ru-RU"/>
        </w:rPr>
        <w:t xml:space="preserve">4 шаруашылық жүргізуші субъектілердің қаржысы бүкіл қаржы </w:t>
      </w:r>
      <w:r w:rsidRPr="007629B4">
        <w:rPr>
          <w:rFonts w:ascii="Times New Roman" w:eastAsia="Times New Roman" w:hAnsi="Times New Roman" w:cs="Times New Roman"/>
          <w:i/>
          <w:noProof/>
          <w:spacing w:val="-2"/>
          <w:sz w:val="24"/>
          <w:szCs w:val="24"/>
          <w:lang w:val="kk-KZ" w:eastAsia="ru-RU"/>
        </w:rPr>
        <w:t xml:space="preserve">жүйесінің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айқындаушы </w:t>
      </w:r>
      <w:r w:rsidRPr="007629B4">
        <w:rPr>
          <w:rFonts w:ascii="Times New Roman" w:eastAsia="Times New Roman" w:hAnsi="Times New Roman" w:cs="Times New Roman"/>
          <w:i/>
          <w:noProof/>
          <w:spacing w:val="-2"/>
          <w:sz w:val="24"/>
          <w:szCs w:val="24"/>
          <w:lang w:val="kk-KZ" w:eastAsia="ru-RU"/>
        </w:rPr>
        <w:t>негізі болып табылады.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Шаруашылық жүргізуші субъектілердің құрамына материалдық өндірістің барлық кәсіпорындары және нарықтық экономика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жағдайында өзінің қызметін коммерциялық есеп негіздерінде жүзегс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асыратын ендірістік емес сфераның бір бөлігі кіреді.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lastRenderedPageBreak/>
        <w:t xml:space="preserve">Сыныптаманың басты белгісі шаруашылық жүргізуші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субъектілердің қаржылық қызметінің сипаты - коммерциялық жоне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коммерциялық емес қызметі болып табылады.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Сыныптаудың бұл белгісіне қатысты қаржыны ұйымдастыру </w:t>
      </w:r>
      <w:r w:rsidRPr="007629B4"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val="kk-KZ" w:eastAsia="ru-RU"/>
        </w:rPr>
        <w:t xml:space="preserve">қызметті қамтамасыз етудің түрлі қағидатгарына: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0"/>
          <w:sz w:val="24"/>
          <w:szCs w:val="24"/>
          <w:lang w:val="kk-KZ" w:eastAsia="ru-RU"/>
        </w:rPr>
        <w:t xml:space="preserve">коммерцияпық есепке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немесе белгілі бір деңгейде шаруашылық жүргізуші субъектілердің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қажеттіліктерін жабатын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 xml:space="preserve">бюджеттік қаржыландыруға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есептелген.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Заңнамаға сәйкес Қазақстан Республикасында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меншіктің екі нысаны қабылданған: жеке меншік және мемлекеттік меншік. 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7"/>
          <w:sz w:val="24"/>
          <w:szCs w:val="24"/>
          <w:lang w:eastAsia="ru-RU"/>
        </w:rPr>
        <w:t>Мемлекеттік меншік республикалық ж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7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7"/>
          <w:sz w:val="24"/>
          <w:szCs w:val="24"/>
          <w:lang w:eastAsia="ru-RU"/>
        </w:rPr>
        <w:t xml:space="preserve">не коммуналдық меишік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болып ажыратылады.</w:t>
      </w:r>
    </w:p>
    <w:p w:rsidR="00A703F0" w:rsidRPr="007629B4" w:rsidRDefault="00A703F0" w:rsidP="00A703F0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Меншіктің аталған нысандарының ішінде шаруашылықты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жүргізудің ұйымдық-құқықтық нысандарының көптеген түрлерін (санын) туғызатын әр түрлі шаруашылық құрылымдары қалыпта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суы мүмкін:</w:t>
      </w:r>
    </w:p>
    <w:p w:rsidR="00A703F0" w:rsidRPr="007629B4" w:rsidRDefault="00A703F0" w:rsidP="00A703F0">
      <w:pPr>
        <w:numPr>
          <w:ilvl w:val="0"/>
          <w:numId w:val="2"/>
        </w:numPr>
        <w:shd w:val="clear" w:color="auto" w:fill="FFFFFF"/>
        <w:tabs>
          <w:tab w:val="clear" w:pos="720"/>
          <w:tab w:val="left" w:pos="284"/>
          <w:tab w:val="left" w:pos="90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 xml:space="preserve">мемлекеттік меншікке негізделген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8"/>
          <w:sz w:val="24"/>
          <w:szCs w:val="24"/>
          <w:lang w:val="kk-KZ" w:eastAsia="ru-RU"/>
        </w:rPr>
        <w:t>мемлекеттік кәсіпорындар,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соның ішінде:</w:t>
      </w:r>
    </w:p>
    <w:p w:rsidR="00A703F0" w:rsidRPr="007629B4" w:rsidRDefault="00A703F0" w:rsidP="00A703F0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noProof/>
          <w:sz w:val="24"/>
          <w:szCs w:val="24"/>
          <w:lang w:val="kk-KZ" w:eastAsia="ru-RU"/>
        </w:rPr>
        <w:t>республикалық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— Қазақстан Республикасының экономика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лық және әлеуметтік дамуының жалпымемлекеттік міндеттерін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шешу үшін;</w:t>
      </w:r>
    </w:p>
    <w:p w:rsidR="00A703F0" w:rsidRPr="007629B4" w:rsidRDefault="00A703F0" w:rsidP="00A703F0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 xml:space="preserve">коммуналдық меншіктегі кәсіпорындар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— тиісті аумақтың хал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қының әлеуметтік-экономикалық қажеттіліктерін қанағаттандыру жөніндегі міндеттерді шешу үшін, жергілікті бағынышта болады.</w:t>
      </w:r>
    </w:p>
    <w:p w:rsidR="00A703F0" w:rsidRPr="007629B4" w:rsidRDefault="00A703F0" w:rsidP="00A703F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Cs/>
          <w:noProof/>
          <w:spacing w:val="-5"/>
          <w:sz w:val="24"/>
          <w:szCs w:val="24"/>
          <w:lang w:val="kk-KZ" w:eastAsia="ru-RU"/>
        </w:rPr>
        <w:t>2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 заңи тұлгалардың жеке меншігіне негізделген кәсіпорындар: ә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р түрлі </w:t>
      </w:r>
    </w:p>
    <w:p w:rsidR="00A703F0" w:rsidRPr="007629B4" w:rsidRDefault="00A703F0" w:rsidP="00A703F0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тұрпаттағы шаруашылық серіктестіктері, соның ішінде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акционерлік қоғамдар, кооперативтік кәсіпорындар мен ұйым</w:t>
      </w:r>
      <w:r w:rsidRPr="007629B4">
        <w:rPr>
          <w:rFonts w:ascii="Times New Roman" w:eastAsia="Times New Roman" w:hAnsi="Times New Roman" w:cs="Times New Roman"/>
          <w:noProof/>
          <w:spacing w:val="-7"/>
          <w:sz w:val="24"/>
          <w:szCs w:val="24"/>
          <w:lang w:val="kk-KZ" w:eastAsia="ru-RU"/>
        </w:rPr>
        <w:t>дар.</w:t>
      </w:r>
    </w:p>
    <w:p w:rsidR="00A703F0" w:rsidRPr="007629B4" w:rsidRDefault="00A703F0" w:rsidP="00A703F0">
      <w:pPr>
        <w:shd w:val="clear" w:color="auto" w:fill="FFFFFF"/>
        <w:tabs>
          <w:tab w:val="left" w:pos="284"/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noProof/>
          <w:spacing w:val="-18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 xml:space="preserve"> 3 Қоғамдық бірлестіктердің меншігіне негізделген кәсіпорындар.</w:t>
      </w:r>
    </w:p>
    <w:p w:rsidR="00A703F0" w:rsidRPr="007629B4" w:rsidRDefault="00A703F0" w:rsidP="00A703F0">
      <w:pPr>
        <w:shd w:val="clear" w:color="auto" w:fill="FFFFFF"/>
        <w:tabs>
          <w:tab w:val="left" w:pos="284"/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4 Құрылтайшылардың, соның ішінде шетелдік заңды тұлға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лар мен </w:t>
      </w:r>
    </w:p>
    <w:p w:rsidR="00A703F0" w:rsidRPr="007629B4" w:rsidRDefault="00A703F0" w:rsidP="00A703F0">
      <w:pPr>
        <w:shd w:val="clear" w:color="auto" w:fill="FFFFFF"/>
        <w:tabs>
          <w:tab w:val="left" w:pos="284"/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14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азаматтардың мүлкін біріктіру негізіндегі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9"/>
          <w:sz w:val="24"/>
          <w:szCs w:val="24"/>
          <w:lang w:val="kk-KZ" w:eastAsia="ru-RU"/>
        </w:rPr>
        <w:t xml:space="preserve">бірлескен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>кәсіпорындар.</w:t>
      </w:r>
    </w:p>
    <w:p w:rsidR="00A703F0" w:rsidRPr="007629B4" w:rsidRDefault="00A703F0" w:rsidP="00A703F0">
      <w:pPr>
        <w:shd w:val="clear" w:color="auto" w:fill="FFFFFF"/>
        <w:tabs>
          <w:tab w:val="left" w:pos="284"/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5 Азаматтардың меншігіне негізделген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9"/>
          <w:sz w:val="24"/>
          <w:szCs w:val="24"/>
          <w:lang w:val="kk-KZ" w:eastAsia="ru-RU"/>
        </w:rPr>
        <w:t xml:space="preserve">жеке меншікті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>кәсіпорындар.</w:t>
      </w:r>
    </w:p>
    <w:p w:rsidR="00A703F0" w:rsidRPr="007629B4" w:rsidRDefault="00A703F0" w:rsidP="00A703F0">
      <w:pPr>
        <w:shd w:val="clear" w:color="auto" w:fill="FFFFFF"/>
        <w:tabs>
          <w:tab w:val="left" w:pos="284"/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6 Меншіктің жоғарыда келтірілген әр түрлі нысандарынына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қатысуындағы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аралас кәсіпорындар.</w:t>
      </w:r>
    </w:p>
    <w:p w:rsidR="007207D9" w:rsidRPr="00A703F0" w:rsidRDefault="007207D9">
      <w:pPr>
        <w:rPr>
          <w:lang w:val="kk-KZ"/>
        </w:rPr>
      </w:pPr>
      <w:bookmarkStart w:id="0" w:name="_GoBack"/>
      <w:bookmarkEnd w:id="0"/>
    </w:p>
    <w:sectPr w:rsidR="007207D9" w:rsidRPr="00A7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E05162"/>
    <w:multiLevelType w:val="hybridMultilevel"/>
    <w:tmpl w:val="E3A4C78C"/>
    <w:lvl w:ilvl="0" w:tplc="D464C2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F410F9"/>
    <w:multiLevelType w:val="hybridMultilevel"/>
    <w:tmpl w:val="777EB70A"/>
    <w:lvl w:ilvl="0" w:tplc="E6EA4F0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3F0"/>
    <w:rsid w:val="007207D9"/>
    <w:rsid w:val="00A7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E0D1F-C4DF-426B-8E00-6BFE8FE3E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03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2019-09-17T11:52:00Z</dcterms:created>
  <dcterms:modified xsi:type="dcterms:W3CDTF">2019-09-17T11:53:00Z</dcterms:modified>
</cp:coreProperties>
</file>